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87C" w:rsidRDefault="00B0087C">
      <w:pPr>
        <w:pStyle w:val="ConsPlusTitle"/>
        <w:jc w:val="center"/>
        <w:outlineLvl w:val="0"/>
      </w:pPr>
      <w:r>
        <w:t>ПРАВИТЕЛЬСТВО ОРЕНБУРГСКОЙ ОБЛАСТИ</w:t>
      </w:r>
    </w:p>
    <w:p w:rsidR="00B0087C" w:rsidRDefault="00B0087C">
      <w:pPr>
        <w:pStyle w:val="ConsPlusTitle"/>
        <w:jc w:val="center"/>
      </w:pPr>
    </w:p>
    <w:p w:rsidR="00B0087C" w:rsidRDefault="00B0087C">
      <w:pPr>
        <w:pStyle w:val="ConsPlusTitle"/>
        <w:jc w:val="center"/>
      </w:pPr>
      <w:r>
        <w:t>ПОСТАНОВЛЕНИЕ</w:t>
      </w:r>
    </w:p>
    <w:p w:rsidR="00B0087C" w:rsidRDefault="00B0087C">
      <w:pPr>
        <w:pStyle w:val="ConsPlusTitle"/>
        <w:jc w:val="center"/>
      </w:pPr>
      <w:r>
        <w:t>от 29 декабря 2017 г. N 992-п</w:t>
      </w:r>
    </w:p>
    <w:p w:rsidR="00B0087C" w:rsidRDefault="00B0087C">
      <w:pPr>
        <w:pStyle w:val="ConsPlusTitle"/>
        <w:jc w:val="center"/>
      </w:pPr>
    </w:p>
    <w:p w:rsidR="00B0087C" w:rsidRDefault="00B0087C">
      <w:pPr>
        <w:pStyle w:val="ConsPlusTitle"/>
        <w:jc w:val="center"/>
      </w:pPr>
      <w:r>
        <w:t>Об утверждении территориальной программы</w:t>
      </w:r>
    </w:p>
    <w:p w:rsidR="00B0087C" w:rsidRDefault="00B0087C">
      <w:pPr>
        <w:pStyle w:val="ConsPlusTitle"/>
        <w:jc w:val="center"/>
      </w:pPr>
      <w:r>
        <w:t>государственных гарантий бесплатного оказания гражданам</w:t>
      </w:r>
    </w:p>
    <w:p w:rsidR="00B0087C" w:rsidRDefault="00B0087C">
      <w:pPr>
        <w:pStyle w:val="ConsPlusTitle"/>
        <w:jc w:val="center"/>
      </w:pPr>
      <w:r>
        <w:t>на территории Оренбургской области медицинской помощи</w:t>
      </w:r>
    </w:p>
    <w:p w:rsidR="00B0087C" w:rsidRDefault="00B0087C">
      <w:pPr>
        <w:pStyle w:val="ConsPlusTitle"/>
        <w:jc w:val="center"/>
      </w:pPr>
      <w:r>
        <w:t>на 2018 год и на плановый период 2019 и 2020 годов</w:t>
      </w:r>
    </w:p>
    <w:p w:rsidR="00B0087C" w:rsidRDefault="00B0087C">
      <w:pPr>
        <w:pStyle w:val="ConsPlusNormal"/>
        <w:jc w:val="both"/>
      </w:pPr>
    </w:p>
    <w:p w:rsidR="00B0087C" w:rsidRDefault="00B0087C">
      <w:pPr>
        <w:pStyle w:val="ConsPlusNormal"/>
        <w:ind w:firstLine="540"/>
        <w:jc w:val="both"/>
      </w:pPr>
      <w:r>
        <w:t xml:space="preserve">В целях обеспечения конституционных прав граждан Российской Федерации на бесплатное оказание медицинской помощи и в соответствии с Федеральными законами от 21 ноября 2011 года </w:t>
      </w:r>
      <w:hyperlink r:id="rId4" w:history="1">
        <w:r>
          <w:rPr>
            <w:color w:val="0000FF"/>
          </w:rPr>
          <w:t>N 323-ФЗ</w:t>
        </w:r>
      </w:hyperlink>
      <w:r>
        <w:t xml:space="preserve"> "Об основах охраны здоровья граждан в Российской Федерации", от 29 ноября 2010 года </w:t>
      </w:r>
      <w:hyperlink r:id="rId5" w:history="1">
        <w:r>
          <w:rPr>
            <w:color w:val="0000FF"/>
          </w:rPr>
          <w:t>N 326-ФЗ</w:t>
        </w:r>
      </w:hyperlink>
      <w:r>
        <w:t xml:space="preserve"> "Об обязательном медицинском страховании в Российской Федерации", </w:t>
      </w:r>
      <w:hyperlink r:id="rId6" w:history="1">
        <w:r>
          <w:rPr>
            <w:color w:val="0000FF"/>
          </w:rPr>
          <w:t>постановлением</w:t>
        </w:r>
      </w:hyperlink>
      <w:r>
        <w:t xml:space="preserve"> Правительства Российской Федерации от 8 декабря 2017 года N 1492 "О Программе государственных гарантий бесплатного оказания гражданам медицинской помощи на 2018 год и на плановый период 2019 и 2020 годов", </w:t>
      </w:r>
      <w:hyperlink r:id="rId7" w:history="1">
        <w:r>
          <w:rPr>
            <w:color w:val="0000FF"/>
          </w:rPr>
          <w:t>Уставом</w:t>
        </w:r>
      </w:hyperlink>
      <w:r>
        <w:t xml:space="preserve"> (Основным Законом) Оренбургской области, </w:t>
      </w:r>
      <w:hyperlink r:id="rId8" w:history="1">
        <w:r>
          <w:rPr>
            <w:color w:val="0000FF"/>
          </w:rPr>
          <w:t>Законом</w:t>
        </w:r>
      </w:hyperlink>
      <w:r>
        <w:t xml:space="preserve"> Оренбургской области от 30 августа 2012 года N 1066/310-V-ОЗ "Об охране здоровья граждан на территории Оренбургской области":</w:t>
      </w:r>
    </w:p>
    <w:p w:rsidR="00B0087C" w:rsidRDefault="00B0087C">
      <w:pPr>
        <w:pStyle w:val="ConsPlusNormal"/>
        <w:jc w:val="both"/>
      </w:pPr>
    </w:p>
    <w:p w:rsidR="00B0087C" w:rsidRDefault="00B0087C">
      <w:pPr>
        <w:pStyle w:val="ConsPlusNormal"/>
        <w:ind w:firstLine="540"/>
        <w:jc w:val="both"/>
      </w:pPr>
      <w:r>
        <w:t>1. Утвердить:</w:t>
      </w:r>
    </w:p>
    <w:p w:rsidR="00B0087C" w:rsidRDefault="00B0087C">
      <w:pPr>
        <w:pStyle w:val="ConsPlusNormal"/>
        <w:spacing w:before="220"/>
        <w:ind w:firstLine="540"/>
        <w:jc w:val="both"/>
      </w:pPr>
      <w:r>
        <w:t xml:space="preserve">1.1. Территориальную </w:t>
      </w:r>
      <w:hyperlink r:id="rId9" w:history="1">
        <w:r>
          <w:rPr>
            <w:color w:val="0000FF"/>
          </w:rPr>
          <w:t>программу</w:t>
        </w:r>
      </w:hyperlink>
      <w:r>
        <w:t xml:space="preserve"> государственных гарантий бесплатного оказания гражданам на территории Оренбургской области медицинской помощи на 2018 год и на плановый период 2019 и 2020 годов согласно приложению N 1.</w:t>
      </w:r>
    </w:p>
    <w:p w:rsidR="00B0087C" w:rsidRDefault="00B0087C">
      <w:pPr>
        <w:pStyle w:val="ConsPlusNormal"/>
        <w:spacing w:before="220"/>
        <w:ind w:firstLine="540"/>
        <w:jc w:val="both"/>
      </w:pPr>
      <w:r>
        <w:t xml:space="preserve">1.2. </w:t>
      </w:r>
      <w:hyperlink r:id="rId10" w:history="1">
        <w:r>
          <w:rPr>
            <w:color w:val="0000FF"/>
          </w:rPr>
          <w:t>Стоимость</w:t>
        </w:r>
      </w:hyperlink>
      <w:r>
        <w:t xml:space="preserve"> территориальной программы государственных гарантий бесплатного оказания гражданам на территории Оренбургской области медицинской помощи по источникам финансового обеспечения на 2018 год и на плановый период 2019 и 2020 годов согласно приложению N 2.</w:t>
      </w:r>
    </w:p>
    <w:p w:rsidR="00B0087C" w:rsidRDefault="00B0087C">
      <w:pPr>
        <w:pStyle w:val="ConsPlusNormal"/>
        <w:spacing w:before="220"/>
        <w:ind w:firstLine="540"/>
        <w:jc w:val="both"/>
      </w:pPr>
      <w:r>
        <w:t xml:space="preserve">1.3. </w:t>
      </w:r>
      <w:hyperlink r:id="rId11" w:history="1">
        <w:r>
          <w:rPr>
            <w:color w:val="0000FF"/>
          </w:rPr>
          <w:t>Стоимость</w:t>
        </w:r>
      </w:hyperlink>
      <w:r>
        <w:t xml:space="preserve"> территориальной программы государственных гарантий бесплатного оказания гражданам на территории Оренбургской области медицинской помощи по условиям ее оказания на 2018 год согласно приложению N 3.</w:t>
      </w:r>
    </w:p>
    <w:p w:rsidR="00B0087C" w:rsidRDefault="00B0087C">
      <w:pPr>
        <w:pStyle w:val="ConsPlusNormal"/>
        <w:spacing w:before="220"/>
        <w:ind w:firstLine="540"/>
        <w:jc w:val="both"/>
      </w:pPr>
      <w:r>
        <w:t xml:space="preserve">1.4. </w:t>
      </w:r>
      <w:hyperlink r:id="rId12" w:history="1">
        <w:r>
          <w:rPr>
            <w:color w:val="0000FF"/>
          </w:rPr>
          <w:t>Стоимость</w:t>
        </w:r>
      </w:hyperlink>
      <w:r>
        <w:t xml:space="preserve"> территориальной программы государственных гарантий бесплатного оказания гражданам на территории Оренбургской области медицинской помощи по условиям ее оказания на 2019 год согласно приложению N 4.</w:t>
      </w:r>
    </w:p>
    <w:p w:rsidR="00B0087C" w:rsidRDefault="00B0087C">
      <w:pPr>
        <w:pStyle w:val="ConsPlusNormal"/>
        <w:spacing w:before="220"/>
        <w:ind w:firstLine="540"/>
        <w:jc w:val="both"/>
      </w:pPr>
      <w:r>
        <w:t xml:space="preserve">1.5. </w:t>
      </w:r>
      <w:hyperlink r:id="rId13" w:history="1">
        <w:r>
          <w:rPr>
            <w:color w:val="0000FF"/>
          </w:rPr>
          <w:t>Стоимость</w:t>
        </w:r>
      </w:hyperlink>
      <w:r>
        <w:t xml:space="preserve"> территориальной программы государственных гарантий бесплатного оказания гражданам на территории Оренбургской области медицинской помощи по условиям ее оказания на 2020 год согласно приложению N 5.</w:t>
      </w:r>
    </w:p>
    <w:p w:rsidR="00B0087C" w:rsidRDefault="00B0087C">
      <w:pPr>
        <w:pStyle w:val="ConsPlusNormal"/>
        <w:jc w:val="both"/>
      </w:pPr>
    </w:p>
    <w:p w:rsidR="00B0087C" w:rsidRDefault="00B0087C">
      <w:pPr>
        <w:pStyle w:val="ConsPlusNormal"/>
        <w:ind w:firstLine="540"/>
        <w:jc w:val="both"/>
      </w:pPr>
      <w:r>
        <w:t xml:space="preserve">2. Контроль за исполнением настоящего постановления возложить на вице-губернатора - заместителя председателя Правительства Оренбургской области по социальной политике </w:t>
      </w:r>
      <w:proofErr w:type="spellStart"/>
      <w:r>
        <w:t>Самс</w:t>
      </w:r>
      <w:proofErr w:type="spellEnd"/>
    </w:p>
    <w:p w:rsidR="00B0087C" w:rsidRDefault="00B0087C">
      <w:pPr>
        <w:pStyle w:val="ConsPlusNormal"/>
      </w:pPr>
      <w:hyperlink r:id="rId14" w:history="1">
        <w:r>
          <w:rPr>
            <w:i/>
            <w:color w:val="0000FF"/>
          </w:rPr>
          <w:br/>
          <w:t xml:space="preserve">Постановление Правительства Оренбургской области от 29.12.2017 N 992-п "Об утверждении территориальной программы государственных гарантий бесплатного оказания гражданам на территории Оренбургской области медицинской помощи на 2018 год и на плановый период 2019 и 2020 годов" (вместе с "Территориальной программой государственных гарантий бесплатного оказания гражданам на территории Оренбургской области медицинской помощи на 2018 год и на плановый период 2019 и 2020 годов", "Стоимостью территориальной программы государственных гарантий бесплатного оказания гражданам на территории Оренбургской области медицинской помощи по источникам финансового обеспечения на 2018 год и на плановый период 2019 и 2020 годов", "Стоимостью территориальной программы </w:t>
        </w:r>
        <w:r>
          <w:rPr>
            <w:i/>
            <w:color w:val="0000FF"/>
          </w:rPr>
          <w:lastRenderedPageBreak/>
          <w:t>государственных гарантий бесплатного оказания гражданам на территории Оренбургской области медицинской помощи по условиям ее оказания на 2018 год", "Стоимостью территориальной программы государственных гарантий бесплатного оказания гражданам на территории Оренбургской области медицинской помощи по условиям ее оказания на 2019 год", "Стоимостью территориальной программы государственных гарантий бесплатного оказания гражданам на территории Оренбургской области медицинской помощи по условиям ее оказания на 2020 год") {</w:t>
        </w:r>
        <w:proofErr w:type="spellStart"/>
        <w:r>
          <w:rPr>
            <w:i/>
            <w:color w:val="0000FF"/>
          </w:rPr>
          <w:t>КонсультантПлюс</w:t>
        </w:r>
        <w:proofErr w:type="spellEnd"/>
        <w:r>
          <w:rPr>
            <w:i/>
            <w:color w:val="0000FF"/>
          </w:rPr>
          <w:t>}</w:t>
        </w:r>
      </w:hyperlink>
      <w:r>
        <w:br/>
      </w:r>
    </w:p>
    <w:p w:rsidR="00EA5E73" w:rsidRDefault="00EA5E73"/>
    <w:sectPr w:rsidR="00EA5E73" w:rsidSect="00B71778">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0087C"/>
    <w:rsid w:val="00014A71"/>
    <w:rsid w:val="0002759D"/>
    <w:rsid w:val="000965C6"/>
    <w:rsid w:val="000D3192"/>
    <w:rsid w:val="00151D28"/>
    <w:rsid w:val="001A4E03"/>
    <w:rsid w:val="003819AC"/>
    <w:rsid w:val="003A36FE"/>
    <w:rsid w:val="003F479E"/>
    <w:rsid w:val="004D3210"/>
    <w:rsid w:val="00555236"/>
    <w:rsid w:val="005B2B00"/>
    <w:rsid w:val="00631992"/>
    <w:rsid w:val="006336A6"/>
    <w:rsid w:val="006F566B"/>
    <w:rsid w:val="00700947"/>
    <w:rsid w:val="007639B1"/>
    <w:rsid w:val="00864E4C"/>
    <w:rsid w:val="008B325A"/>
    <w:rsid w:val="009307E8"/>
    <w:rsid w:val="00935832"/>
    <w:rsid w:val="0098660F"/>
    <w:rsid w:val="009A0C64"/>
    <w:rsid w:val="00A0773C"/>
    <w:rsid w:val="00AE6E84"/>
    <w:rsid w:val="00B0087C"/>
    <w:rsid w:val="00BA1C76"/>
    <w:rsid w:val="00C047D2"/>
    <w:rsid w:val="00C30540"/>
    <w:rsid w:val="00D7576C"/>
    <w:rsid w:val="00E736CE"/>
    <w:rsid w:val="00EA5E73"/>
    <w:rsid w:val="00EA7D81"/>
    <w:rsid w:val="00F20498"/>
    <w:rsid w:val="00F24451"/>
    <w:rsid w:val="00F679CB"/>
    <w:rsid w:val="00F95F70"/>
    <w:rsid w:val="00F97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E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08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0087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AF72D3746EDC5BFCA7BE22DEE786D44D3DDA95FD4E52A2EEE0CF84AE13625ACA2EE2415EA233C1ECB646NBw8F" TargetMode="External"/><Relationship Id="rId13" Type="http://schemas.openxmlformats.org/officeDocument/2006/relationships/hyperlink" Target="consultantplus://offline/ref=CBAF72D3746EDC5BFCA7BE22DEE786D44D3DDA95FD4F55A4E9E0CF84AE13625ACA2EE2415EA233C1EFB54DNBwBF" TargetMode="External"/><Relationship Id="rId3" Type="http://schemas.openxmlformats.org/officeDocument/2006/relationships/webSettings" Target="webSettings.xml"/><Relationship Id="rId7" Type="http://schemas.openxmlformats.org/officeDocument/2006/relationships/hyperlink" Target="consultantplus://offline/ref=CBAF72D3746EDC5BFCA7BE22DEE786D44D3DDA95FD4C56A2E9E0CF84AE13625ANCwAF" TargetMode="External"/><Relationship Id="rId12" Type="http://schemas.openxmlformats.org/officeDocument/2006/relationships/hyperlink" Target="consultantplus://offline/ref=CBAF72D3746EDC5BFCA7BE22DEE786D44D3DDA95FD4F55A4E9E0CF84AE13625ACA2EE2415EA233C1EEB146NBwA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BAF72D3746EDC5BFCA7A02FC88BDBD04F3E8090FD475AF7B3BF94D9F91A680D8D61BB031AAF32C3NEwCF" TargetMode="External"/><Relationship Id="rId11" Type="http://schemas.openxmlformats.org/officeDocument/2006/relationships/hyperlink" Target="consultantplus://offline/ref=CBAF72D3746EDC5BFCA7BE22DEE786D44D3DDA95FD4F55A4E9E0CF84AE13625ACA2EE2415EA233C1EEB449NBwAF" TargetMode="External"/><Relationship Id="rId5" Type="http://schemas.openxmlformats.org/officeDocument/2006/relationships/hyperlink" Target="consultantplus://offline/ref=CBAF72D3746EDC5BFCA7A02FC88BDBD04F378498F04D5AF7B3BF94D9F9N1wAF" TargetMode="External"/><Relationship Id="rId15" Type="http://schemas.openxmlformats.org/officeDocument/2006/relationships/fontTable" Target="fontTable.xml"/><Relationship Id="rId10" Type="http://schemas.openxmlformats.org/officeDocument/2006/relationships/hyperlink" Target="consultantplus://offline/ref=CBAF72D3746EDC5BFCA7BE22DEE786D44D3DDA95FD4F55A4E9E0CF84AE13625ACA2EE2415EA233C1EDBD4CNBwDF" TargetMode="External"/><Relationship Id="rId4" Type="http://schemas.openxmlformats.org/officeDocument/2006/relationships/hyperlink" Target="consultantplus://offline/ref=CBAF72D3746EDC5BFCA7A02FC88BDBD04F3F869EF2485AF7B3BF94D9F91A680D8D61BB031AAF3AC2NEwDF" TargetMode="External"/><Relationship Id="rId9" Type="http://schemas.openxmlformats.org/officeDocument/2006/relationships/hyperlink" Target="consultantplus://offline/ref=CBAF72D3746EDC5BFCA7BE22DEE786D44D3DDA95FD4F55A4E9E0CF84AE13625ACA2EE2415EA233C1ECB44ENBwEF" TargetMode="External"/><Relationship Id="rId14" Type="http://schemas.openxmlformats.org/officeDocument/2006/relationships/hyperlink" Target="consultantplus://offline/ref=CBAF72D3746EDC5BFCA7BE22DEE786D44D3DDA95FD4F55A4E9E0CF84AE13625ACA2EE2415EA233C1ECB44FNBw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4301</Characters>
  <Application>Microsoft Office Word</Application>
  <DocSecurity>0</DocSecurity>
  <Lines>35</Lines>
  <Paragraphs>10</Paragraphs>
  <ScaleCrop>false</ScaleCrop>
  <Company>Microsoft</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User64</dc:creator>
  <cp:keywords/>
  <dc:description/>
  <cp:lastModifiedBy>User64</cp:lastModifiedBy>
  <cp:revision>1</cp:revision>
  <dcterms:created xsi:type="dcterms:W3CDTF">2018-05-08T05:48:00Z</dcterms:created>
  <dcterms:modified xsi:type="dcterms:W3CDTF">2018-05-08T05:49:00Z</dcterms:modified>
</cp:coreProperties>
</file>